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048" w:rsidRDefault="00E16048" w:rsidP="00E16048">
      <w:pPr>
        <w:pStyle w:val="a3"/>
        <w:shd w:val="clear" w:color="auto" w:fill="FFFFFF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公司简介：</w:t>
      </w:r>
    </w:p>
    <w:p w:rsidR="00E16048" w:rsidRDefault="00E16048" w:rsidP="00E16048">
      <w:pPr>
        <w:pStyle w:val="a3"/>
        <w:shd w:val="clear" w:color="auto" w:fill="FFFFFF"/>
        <w:rPr>
          <w:rFonts w:ascii="Helvetica" w:hAnsi="Helvetica" w:cs="Helvetica"/>
          <w:sz w:val="18"/>
          <w:szCs w:val="18"/>
        </w:rPr>
      </w:pPr>
      <w:bookmarkStart w:id="0" w:name="_GoBack"/>
      <w:r>
        <w:rPr>
          <w:rFonts w:ascii="Helvetica" w:hAnsi="Helvetica" w:cs="Helvetica"/>
          <w:sz w:val="18"/>
          <w:szCs w:val="18"/>
        </w:rPr>
        <w:t>北京金石永明展览展示有限公司</w:t>
      </w:r>
      <w:bookmarkEnd w:id="0"/>
      <w:r>
        <w:rPr>
          <w:rFonts w:ascii="Helvetica" w:hAnsi="Helvetica" w:cs="Helvetica"/>
          <w:sz w:val="18"/>
          <w:szCs w:val="18"/>
        </w:rPr>
        <w:t>，是一家</w:t>
      </w:r>
      <w:proofErr w:type="gramStart"/>
      <w:r>
        <w:rPr>
          <w:rFonts w:ascii="Helvetica" w:hAnsi="Helvetica" w:cs="Helvetica"/>
          <w:sz w:val="18"/>
          <w:szCs w:val="18"/>
        </w:rPr>
        <w:t>集广告</w:t>
      </w:r>
      <w:proofErr w:type="gramEnd"/>
      <w:r>
        <w:rPr>
          <w:rFonts w:ascii="Helvetica" w:hAnsi="Helvetica" w:cs="Helvetica"/>
          <w:sz w:val="18"/>
          <w:szCs w:val="18"/>
        </w:rPr>
        <w:t>耗材贸易、写真喷绘、户外喷绘、展览展示工程、丝网印刷、广告设计（广告代理）于一体的综合性企业。公司拥有大型广告耗材仓储库和服务优良的配送中心，耗材、展具品种齐全，涵盖国内外各种广告器材、耗材和展具，贸易市场网络国际；拥有优秀的专业设计团队和技术精湛的喷绘制作、展览施工队伍，设计、喷绘、丝网印刷、制作、施工、售后服务一体化服务。</w:t>
      </w:r>
    </w:p>
    <w:p w:rsidR="00E16048" w:rsidRDefault="00E16048" w:rsidP="00E16048">
      <w:pPr>
        <w:pStyle w:val="a3"/>
        <w:shd w:val="clear" w:color="auto" w:fill="FFFFFF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需求岗位：客服、销售、管理</w:t>
      </w:r>
    </w:p>
    <w:p w:rsidR="00AB6B40" w:rsidRPr="00E16048" w:rsidRDefault="00AB6B40">
      <w:pPr>
        <w:rPr>
          <w:rFonts w:hint="eastAsia"/>
        </w:rPr>
      </w:pPr>
    </w:p>
    <w:sectPr w:rsidR="00AB6B40" w:rsidRPr="00E160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048"/>
    <w:rsid w:val="00AB6B40"/>
    <w:rsid w:val="00E1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6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333333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6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333333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64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2734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24608">
                      <w:marLeft w:val="27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8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355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06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1748936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1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195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4" w:color="DEDEDE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8709841">
                                                  <w:marLeft w:val="165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0403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3119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JGXY</dc:creator>
  <cp:lastModifiedBy>JGXY</cp:lastModifiedBy>
  <cp:revision>1</cp:revision>
  <dcterms:created xsi:type="dcterms:W3CDTF">2014-05-16T07:11:00Z</dcterms:created>
  <dcterms:modified xsi:type="dcterms:W3CDTF">2014-05-16T07:12:00Z</dcterms:modified>
</cp:coreProperties>
</file>